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41C" w:rsidRDefault="005344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499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2977"/>
        <w:gridCol w:w="1276"/>
        <w:gridCol w:w="992"/>
        <w:gridCol w:w="2126"/>
        <w:gridCol w:w="1710"/>
      </w:tblGrid>
      <w:tr w:rsidR="0053441C" w:rsidTr="00354A93">
        <w:trPr>
          <w:trHeight w:val="830"/>
        </w:trPr>
        <w:tc>
          <w:tcPr>
            <w:tcW w:w="10499" w:type="dxa"/>
            <w:gridSpan w:val="6"/>
            <w:vAlign w:val="center"/>
          </w:tcPr>
          <w:p w:rsidR="00CB0C1A" w:rsidRDefault="008E6CFA" w:rsidP="00797D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 xml:space="preserve">KİLİS 7 ARALIK ÜNİVERSİTESİ – </w:t>
            </w:r>
            <w:r w:rsidR="00797DE3"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 xml:space="preserve">LİSANSÜSTÜ EĞİTİM ENSTİTÜSÜ </w:t>
            </w:r>
            <w:r w:rsidR="00CB0C1A"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–</w:t>
            </w:r>
            <w:r w:rsidR="00797DE3"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 xml:space="preserve"> </w:t>
            </w:r>
          </w:p>
          <w:p w:rsidR="0053441C" w:rsidRDefault="00CB0C1A" w:rsidP="00797D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ANTRENÖRLÜK EĞİTİMİ ANA</w:t>
            </w:r>
            <w:r w:rsidRPr="00CB0C1A"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BİLİM DALI</w:t>
            </w:r>
          </w:p>
          <w:p w:rsidR="0053441C" w:rsidRDefault="008E6CFA" w:rsidP="00465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" w:right="1"/>
              <w:jc w:val="center"/>
              <w:rPr>
                <w:rFonts w:ascii="Carlito" w:eastAsia="Carlito" w:hAnsi="Carlito" w:cs="Carlito"/>
                <w:b/>
                <w:color w:val="00000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 İZLENCESİ</w:t>
            </w:r>
          </w:p>
        </w:tc>
      </w:tr>
      <w:tr w:rsidR="0053441C" w:rsidTr="00354A93">
        <w:trPr>
          <w:trHeight w:val="830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8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Dersin Kodu</w:t>
            </w:r>
          </w:p>
        </w:tc>
        <w:tc>
          <w:tcPr>
            <w:tcW w:w="2977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1276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Dersin Türü</w:t>
            </w:r>
          </w:p>
        </w:tc>
        <w:tc>
          <w:tcPr>
            <w:tcW w:w="992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AKTS</w:t>
            </w: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br/>
              <w:t>Kredisi</w:t>
            </w:r>
          </w:p>
        </w:tc>
        <w:tc>
          <w:tcPr>
            <w:tcW w:w="2126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ind w:left="168" w:right="146" w:firstLine="164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Dersin Önkoşul Bilgisi</w:t>
            </w:r>
          </w:p>
        </w:tc>
        <w:tc>
          <w:tcPr>
            <w:tcW w:w="1710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271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İzlencenin Hazırlanma Tarihi</w:t>
            </w:r>
          </w:p>
        </w:tc>
      </w:tr>
      <w:tr w:rsidR="0053441C" w:rsidTr="00354A93">
        <w:trPr>
          <w:trHeight w:val="734"/>
        </w:trPr>
        <w:tc>
          <w:tcPr>
            <w:tcW w:w="1418" w:type="dxa"/>
            <w:vAlign w:val="center"/>
          </w:tcPr>
          <w:p w:rsidR="0053441C" w:rsidRDefault="00606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 w:right="47"/>
              <w:jc w:val="center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 w:rsidRPr="00606D6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9335009</w:t>
            </w:r>
          </w:p>
        </w:tc>
        <w:tc>
          <w:tcPr>
            <w:tcW w:w="2977" w:type="dxa"/>
            <w:vAlign w:val="center"/>
          </w:tcPr>
          <w:p w:rsidR="0053441C" w:rsidRDefault="00606D6A" w:rsidP="00E12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"/>
              <w:jc w:val="center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 w:rsidRPr="00606D6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Sporda Yetenek Seçimi</w:t>
            </w:r>
          </w:p>
        </w:tc>
        <w:tc>
          <w:tcPr>
            <w:tcW w:w="1276" w:type="dxa"/>
            <w:vAlign w:val="center"/>
          </w:tcPr>
          <w:p w:rsidR="0053441C" w:rsidRDefault="00E12485" w:rsidP="00F925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Seçmeli</w:t>
            </w:r>
          </w:p>
        </w:tc>
        <w:tc>
          <w:tcPr>
            <w:tcW w:w="992" w:type="dxa"/>
            <w:vAlign w:val="center"/>
          </w:tcPr>
          <w:p w:rsidR="0053441C" w:rsidRDefault="00534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53441C" w:rsidRDefault="00E12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jc w:val="center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53441C" w:rsidRDefault="00534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53441C" w:rsidRDefault="0053441C" w:rsidP="00766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"/>
              <w:jc w:val="center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:rsidR="0053441C" w:rsidRDefault="00E12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18.09</w:t>
            </w:r>
            <w:r w:rsidR="0054632F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.2026</w:t>
            </w:r>
          </w:p>
        </w:tc>
      </w:tr>
      <w:tr w:rsidR="0053441C" w:rsidTr="00354A93">
        <w:trPr>
          <w:trHeight w:val="734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Dersi Veren Öğretim Üyesi &amp; E-Posta Adresi</w:t>
            </w:r>
          </w:p>
        </w:tc>
        <w:tc>
          <w:tcPr>
            <w:tcW w:w="9081" w:type="dxa"/>
            <w:gridSpan w:val="5"/>
            <w:vAlign w:val="center"/>
          </w:tcPr>
          <w:p w:rsidR="0053441C" w:rsidRDefault="008E6CFA" w:rsidP="003D1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</w:t>
            </w:r>
            <w:r w:rsidR="00F92568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Prof. Dr. </w:t>
            </w:r>
            <w:r w:rsidR="003D15B8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Reşat KARTAL</w:t>
            </w:r>
            <w:r w:rsidR="00F92568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 </w:t>
            </w:r>
            <w:r w:rsidR="00FC3AC4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&amp;</w:t>
            </w:r>
            <w:r w:rsidR="00B20229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 </w:t>
            </w:r>
            <w:r w:rsidR="003D15B8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resat.kartal</w:t>
            </w:r>
            <w:r w:rsidR="00F92568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@kilis.edu.tr</w:t>
            </w:r>
          </w:p>
        </w:tc>
      </w:tr>
      <w:tr w:rsidR="0053441C" w:rsidTr="00354A93">
        <w:trPr>
          <w:trHeight w:val="734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Öğrenci Görüşme Saatleri &amp; Yeri</w:t>
            </w:r>
          </w:p>
        </w:tc>
        <w:tc>
          <w:tcPr>
            <w:tcW w:w="9081" w:type="dxa"/>
            <w:gridSpan w:val="5"/>
            <w:vAlign w:val="center"/>
          </w:tcPr>
          <w:p w:rsidR="0053441C" w:rsidRPr="0050292A" w:rsidRDefault="008E6CFA" w:rsidP="003D1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 xml:space="preserve">  </w:t>
            </w:r>
            <w:r w:rsidR="003D15B8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Çarşamba</w:t>
            </w:r>
            <w:r w:rsidR="0054632F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:13.00-15.00</w:t>
            </w:r>
            <w:r w:rsidR="0050292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Spor Bilimleri Fakültesi</w:t>
            </w:r>
          </w:p>
        </w:tc>
      </w:tr>
      <w:tr w:rsidR="0053441C" w:rsidTr="00354A93">
        <w:trPr>
          <w:trHeight w:val="1079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right="138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Dersin İçeriği ve Amaçları</w:t>
            </w:r>
          </w:p>
        </w:tc>
        <w:tc>
          <w:tcPr>
            <w:tcW w:w="9081" w:type="dxa"/>
            <w:gridSpan w:val="5"/>
            <w:vAlign w:val="center"/>
          </w:tcPr>
          <w:p w:rsidR="0053441C" w:rsidRDefault="00980874" w:rsidP="00A9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jc w:val="both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 w:rsidRPr="00980874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Sporda yetenek seçimi ve geliştirme süreçlerinin bilimsel temellerini kavratmak; yeteneği etkileyen fiziksel, fizyolojik, motor ve psikolojik faktörleri incelemek; yetenek belirlemede kullanılan yöntem ve testleri değerlendirmek ve elde edilen veriler doğrultusunda bireylerin uygun spor </w:t>
            </w:r>
            <w:proofErr w:type="gramStart"/>
            <w:r w:rsidRPr="00980874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branşlarına</w:t>
            </w:r>
            <w:proofErr w:type="gramEnd"/>
            <w:r w:rsidRPr="00980874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yönlendirilmesine ilişkin bilgi ve beceri kazandırmaktır.</w:t>
            </w:r>
          </w:p>
        </w:tc>
      </w:tr>
      <w:tr w:rsidR="0053441C" w:rsidTr="00354A93">
        <w:trPr>
          <w:trHeight w:val="1156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6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 Kitabı / Kitapları</w:t>
            </w:r>
          </w:p>
          <w:p w:rsidR="0053441C" w:rsidRDefault="00534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3" w:right="46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</w:p>
        </w:tc>
        <w:tc>
          <w:tcPr>
            <w:tcW w:w="9081" w:type="dxa"/>
            <w:gridSpan w:val="5"/>
            <w:vAlign w:val="center"/>
          </w:tcPr>
          <w:p w:rsidR="00607B83" w:rsidRDefault="00DF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jc w:val="both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 </w:t>
            </w:r>
            <w:r w:rsidR="004F783A"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Baker, J</w:t>
            </w:r>
            <w:proofErr w:type="gramStart"/>
            <w:r w:rsidR="004F783A"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.,</w:t>
            </w:r>
            <w:proofErr w:type="gramEnd"/>
            <w:r w:rsidR="004F783A"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F783A"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Cobley</w:t>
            </w:r>
            <w:proofErr w:type="spellEnd"/>
            <w:r w:rsidR="004F783A"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, S., </w:t>
            </w:r>
            <w:proofErr w:type="spellStart"/>
            <w:r w:rsidR="004F783A"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Schorer</w:t>
            </w:r>
            <w:proofErr w:type="spellEnd"/>
            <w:r w:rsidR="004F783A"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, J., &amp; </w:t>
            </w:r>
            <w:proofErr w:type="spellStart"/>
            <w:r w:rsidR="004F783A"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Wattie</w:t>
            </w:r>
            <w:proofErr w:type="spellEnd"/>
            <w:r w:rsidR="004F783A"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, N. (</w:t>
            </w:r>
            <w:proofErr w:type="spellStart"/>
            <w:r w:rsidR="004F783A"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Eds</w:t>
            </w:r>
            <w:proofErr w:type="spellEnd"/>
            <w:r w:rsidR="004F783A"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.). (2017). </w:t>
            </w:r>
            <w:proofErr w:type="spellStart"/>
            <w:r w:rsidR="004F783A"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Routledge</w:t>
            </w:r>
            <w:proofErr w:type="spellEnd"/>
            <w:r w:rsidR="004F783A"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F783A"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handbook</w:t>
            </w:r>
            <w:proofErr w:type="spellEnd"/>
            <w:r w:rsidR="004F783A"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="004F783A"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talent</w:t>
            </w:r>
            <w:proofErr w:type="spellEnd"/>
            <w:r w:rsidR="004F783A"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F783A"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identification</w:t>
            </w:r>
            <w:proofErr w:type="spellEnd"/>
            <w:r w:rsidR="004F783A"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F783A"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and</w:t>
            </w:r>
            <w:proofErr w:type="spellEnd"/>
            <w:r w:rsidR="004F783A"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F783A"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development</w:t>
            </w:r>
            <w:proofErr w:type="spellEnd"/>
            <w:r w:rsidR="004F783A"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="004F783A"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sport</w:t>
            </w:r>
            <w:proofErr w:type="spellEnd"/>
            <w:r w:rsidR="004F783A"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4F783A"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Routledge</w:t>
            </w:r>
            <w:proofErr w:type="spellEnd"/>
            <w:r w:rsidR="004F783A"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.</w:t>
            </w:r>
          </w:p>
          <w:p w:rsidR="004F783A" w:rsidRDefault="004F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jc w:val="both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Baker, J</w:t>
            </w:r>
            <w:proofErr w:type="gramStart"/>
            <w:r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.,</w:t>
            </w:r>
            <w:proofErr w:type="gramEnd"/>
            <w:r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Cobley</w:t>
            </w:r>
            <w:proofErr w:type="spellEnd"/>
            <w:r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, S., &amp; </w:t>
            </w:r>
            <w:proofErr w:type="spellStart"/>
            <w:r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Schorer</w:t>
            </w:r>
            <w:proofErr w:type="spellEnd"/>
            <w:r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, J. (</w:t>
            </w:r>
            <w:proofErr w:type="spellStart"/>
            <w:r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Eds</w:t>
            </w:r>
            <w:proofErr w:type="spellEnd"/>
            <w:r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.). (2021). </w:t>
            </w:r>
            <w:proofErr w:type="spellStart"/>
            <w:r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Talent</w:t>
            </w:r>
            <w:proofErr w:type="spellEnd"/>
            <w:r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identification</w:t>
            </w:r>
            <w:proofErr w:type="spellEnd"/>
            <w:r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and</w:t>
            </w:r>
            <w:proofErr w:type="spellEnd"/>
            <w:r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development</w:t>
            </w:r>
            <w:proofErr w:type="spellEnd"/>
            <w:r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sport</w:t>
            </w:r>
            <w:proofErr w:type="spellEnd"/>
            <w:r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: International </w:t>
            </w:r>
            <w:proofErr w:type="spellStart"/>
            <w:r w:rsidRPr="004F783A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perspectives</w:t>
            </w:r>
            <w:proofErr w:type="spellEnd"/>
            <w:r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(2nd ed.). </w:t>
            </w:r>
            <w:proofErr w:type="spellStart"/>
            <w:r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Routledge</w:t>
            </w:r>
            <w:proofErr w:type="spellEnd"/>
            <w:r w:rsidRPr="004F783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.</w:t>
            </w:r>
          </w:p>
        </w:tc>
      </w:tr>
      <w:tr w:rsidR="0053441C" w:rsidTr="00354A93">
        <w:trPr>
          <w:trHeight w:val="1050"/>
        </w:trPr>
        <w:tc>
          <w:tcPr>
            <w:tcW w:w="1418" w:type="dxa"/>
            <w:tcBorders>
              <w:top w:val="nil"/>
            </w:tcBorders>
            <w:vAlign w:val="center"/>
          </w:tcPr>
          <w:p w:rsidR="0053441C" w:rsidRDefault="008E6CFA">
            <w:pPr>
              <w:jc w:val="center"/>
              <w:rPr>
                <w:sz w:val="2"/>
                <w:szCs w:val="2"/>
              </w:rPr>
            </w:pPr>
            <w:r>
              <w:rPr>
                <w:b/>
                <w:sz w:val="20"/>
                <w:szCs w:val="20"/>
              </w:rPr>
              <w:t>Öğretim Yöntemi ve Teknikleri</w:t>
            </w:r>
          </w:p>
        </w:tc>
        <w:tc>
          <w:tcPr>
            <w:tcW w:w="9081" w:type="dxa"/>
            <w:gridSpan w:val="5"/>
            <w:vAlign w:val="center"/>
          </w:tcPr>
          <w:p w:rsidR="0053441C" w:rsidRDefault="00B20229" w:rsidP="00B07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/>
              <w:jc w:val="both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</w:t>
            </w:r>
            <w:r w:rsidR="00863B52" w:rsidRPr="00863B52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Temel kavramlar anlatım, soru-cevap ve tartışma yöntemleriyle işlenirken; antrenman planlaması, yüklenme ilkeleri ve perfor</w:t>
            </w:r>
            <w:r w:rsidR="00B072B4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mans değerlendirmeleri uygulama veya</w:t>
            </w:r>
            <w:r w:rsidR="00863B52" w:rsidRPr="00863B52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örnek olay öğrenme teknikleriyle desteklenir. Öğrencilerin aktif katılımı, problem çözme, grup çalışması ve video analizleriyle teşvik edilir.</w:t>
            </w:r>
          </w:p>
        </w:tc>
      </w:tr>
      <w:tr w:rsidR="0053441C" w:rsidTr="00354A93">
        <w:trPr>
          <w:trHeight w:val="1852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1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Dersin Öğrenim Çıktıları</w:t>
            </w:r>
          </w:p>
        </w:tc>
        <w:tc>
          <w:tcPr>
            <w:tcW w:w="9081" w:type="dxa"/>
            <w:gridSpan w:val="5"/>
            <w:vAlign w:val="center"/>
          </w:tcPr>
          <w:p w:rsidR="0053441C" w:rsidRDefault="00534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</w:p>
          <w:tbl>
            <w:tblPr>
              <w:tblStyle w:val="a0"/>
              <w:tblW w:w="9067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548"/>
              <w:gridCol w:w="8519"/>
            </w:tblGrid>
            <w:tr w:rsidR="0053441C" w:rsidTr="00354A93">
              <w:trPr>
                <w:trHeight w:val="279"/>
              </w:trPr>
              <w:tc>
                <w:tcPr>
                  <w:tcW w:w="548" w:type="dxa"/>
                </w:tcPr>
                <w:p w:rsidR="0053441C" w:rsidRDefault="008E6CFA">
                  <w:pPr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519" w:type="dxa"/>
                </w:tcPr>
                <w:p w:rsidR="0053441C" w:rsidRDefault="0086611A">
                  <w:pPr>
                    <w:jc w:val="both"/>
                  </w:pPr>
                  <w:r>
                    <w:t>Sporda yetenek seçimi ve geliştirmeye ilişkin temel kavram ve kuramsal yaklaşımları açıklar.</w:t>
                  </w:r>
                </w:p>
              </w:tc>
            </w:tr>
            <w:tr w:rsidR="0053441C" w:rsidTr="00354A93">
              <w:trPr>
                <w:trHeight w:val="267"/>
              </w:trPr>
              <w:tc>
                <w:tcPr>
                  <w:tcW w:w="548" w:type="dxa"/>
                </w:tcPr>
                <w:p w:rsidR="0053441C" w:rsidRDefault="008E6CFA">
                  <w:pPr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8519" w:type="dxa"/>
                </w:tcPr>
                <w:p w:rsidR="0053441C" w:rsidRDefault="0086611A">
                  <w:pPr>
                    <w:jc w:val="both"/>
                  </w:pPr>
                  <w:r>
                    <w:t>Sportif yeteneği etkileyen fiziksel, fizyolojik, motor, psikolojik ve çevresel faktörleri analiz eder.</w:t>
                  </w:r>
                </w:p>
              </w:tc>
            </w:tr>
            <w:tr w:rsidR="0053441C" w:rsidTr="00354A93">
              <w:trPr>
                <w:trHeight w:val="279"/>
              </w:trPr>
              <w:tc>
                <w:tcPr>
                  <w:tcW w:w="548" w:type="dxa"/>
                </w:tcPr>
                <w:p w:rsidR="0053441C" w:rsidRDefault="008E6CFA">
                  <w:pPr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8519" w:type="dxa"/>
                </w:tcPr>
                <w:p w:rsidR="0053441C" w:rsidRDefault="0086611A">
                  <w:pPr>
                    <w:jc w:val="both"/>
                  </w:pPr>
                  <w:r>
                    <w:t>Yetenek belirleme ve seçme süreçlerinde kullanılan bilimsel yöntem ve testleri değerlendirir.</w:t>
                  </w:r>
                </w:p>
              </w:tc>
            </w:tr>
            <w:tr w:rsidR="0053441C" w:rsidTr="00354A93">
              <w:trPr>
                <w:trHeight w:val="279"/>
              </w:trPr>
              <w:tc>
                <w:tcPr>
                  <w:tcW w:w="548" w:type="dxa"/>
                </w:tcPr>
                <w:p w:rsidR="0053441C" w:rsidRDefault="008E6CFA">
                  <w:pPr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8519" w:type="dxa"/>
                </w:tcPr>
                <w:p w:rsidR="0053441C" w:rsidRDefault="0086611A">
                  <w:pPr>
                    <w:jc w:val="both"/>
                  </w:pPr>
                  <w:r>
                    <w:t>Büyüme, gelişme ve biyolojik olgunlaşmanın yetenek seçimi üzerindeki etkilerini değerlendirir.</w:t>
                  </w:r>
                </w:p>
              </w:tc>
            </w:tr>
            <w:tr w:rsidR="0053441C" w:rsidTr="00354A93">
              <w:trPr>
                <w:trHeight w:val="279"/>
              </w:trPr>
              <w:tc>
                <w:tcPr>
                  <w:tcW w:w="548" w:type="dxa"/>
                </w:tcPr>
                <w:p w:rsidR="0053441C" w:rsidRDefault="008E6CFA">
                  <w:pPr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8519" w:type="dxa"/>
                </w:tcPr>
                <w:p w:rsidR="0053441C" w:rsidRDefault="0086611A">
                  <w:pPr>
                    <w:jc w:val="both"/>
                  </w:pPr>
                  <w:r>
                    <w:t>Farklı spor dallarının gereksinimlerine uygun yetenek belirleme ve seçme ölçütleri oluşturur.</w:t>
                  </w:r>
                </w:p>
              </w:tc>
            </w:tr>
            <w:tr w:rsidR="0053441C" w:rsidTr="00354A93">
              <w:trPr>
                <w:trHeight w:val="279"/>
              </w:trPr>
              <w:tc>
                <w:tcPr>
                  <w:tcW w:w="548" w:type="dxa"/>
                </w:tcPr>
                <w:p w:rsidR="0053441C" w:rsidRDefault="008E6CFA">
                  <w:pPr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8519" w:type="dxa"/>
                </w:tcPr>
                <w:p w:rsidR="0053441C" w:rsidRDefault="0086611A">
                  <w:pPr>
                    <w:jc w:val="both"/>
                  </w:pPr>
                  <w:r>
                    <w:t xml:space="preserve">Elde edilen ölçüm ve performans verilerini yorumlayarak sporcuların uygun </w:t>
                  </w:r>
                  <w:proofErr w:type="gramStart"/>
                  <w:r>
                    <w:t>branşlara</w:t>
                  </w:r>
                  <w:proofErr w:type="gramEnd"/>
                  <w:r>
                    <w:t xml:space="preserve"> yönlendirilmesine yönelik değerlendirmeler yapar.</w:t>
                  </w:r>
                </w:p>
              </w:tc>
            </w:tr>
            <w:tr w:rsidR="0053441C" w:rsidTr="00354A93">
              <w:trPr>
                <w:trHeight w:val="279"/>
              </w:trPr>
              <w:tc>
                <w:tcPr>
                  <w:tcW w:w="548" w:type="dxa"/>
                </w:tcPr>
                <w:p w:rsidR="0053441C" w:rsidRDefault="008E6CFA">
                  <w:pPr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8519" w:type="dxa"/>
                </w:tcPr>
                <w:p w:rsidR="0053441C" w:rsidRDefault="0086611A">
                  <w:pPr>
                    <w:jc w:val="both"/>
                  </w:pPr>
                  <w:r>
                    <w:t xml:space="preserve">Bilimsel kanıtlara dayalı, </w:t>
                  </w:r>
                  <w:proofErr w:type="gramStart"/>
                  <w:r>
                    <w:t>branşa</w:t>
                  </w:r>
                  <w:proofErr w:type="gramEnd"/>
                  <w:r>
                    <w:t xml:space="preserve"> özgü yetenek seçimi ve uzun dönemli sporcu geliştirme süreçleri tasarlar.</w:t>
                  </w:r>
                </w:p>
              </w:tc>
            </w:tr>
          </w:tbl>
          <w:p w:rsidR="0053441C" w:rsidRDefault="00534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right="176"/>
              <w:jc w:val="both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</w:p>
        </w:tc>
      </w:tr>
      <w:tr w:rsidR="0053441C" w:rsidTr="00354A93">
        <w:trPr>
          <w:trHeight w:val="3050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right="46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Dersin Katkı Sağladığı Program Çıktıları</w:t>
            </w:r>
          </w:p>
        </w:tc>
        <w:tc>
          <w:tcPr>
            <w:tcW w:w="9081" w:type="dxa"/>
            <w:gridSpan w:val="5"/>
            <w:vAlign w:val="center"/>
          </w:tcPr>
          <w:p w:rsidR="0053441C" w:rsidRPr="00CB0C1A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rlito" w:eastAsia="Carlito" w:hAnsi="Carlito" w:cs="Carlito"/>
                <w:b/>
                <w:sz w:val="20"/>
                <w:szCs w:val="20"/>
              </w:rPr>
            </w:pPr>
            <w:bookmarkStart w:id="0" w:name="_GoBack"/>
            <w:r w:rsidRPr="00CB0C1A">
              <w:rPr>
                <w:rFonts w:ascii="Carlito" w:eastAsia="Carlito" w:hAnsi="Carlito" w:cs="Carlito"/>
                <w:b/>
                <w:sz w:val="20"/>
                <w:szCs w:val="20"/>
              </w:rPr>
              <w:t>Program Çıktısı (PÇ)</w:t>
            </w:r>
          </w:p>
          <w:tbl>
            <w:tblPr>
              <w:tblStyle w:val="a1"/>
              <w:tblW w:w="9077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548"/>
              <w:gridCol w:w="8529"/>
            </w:tblGrid>
            <w:tr w:rsidR="0053441C" w:rsidTr="00354A93">
              <w:trPr>
                <w:trHeight w:val="288"/>
              </w:trPr>
              <w:tc>
                <w:tcPr>
                  <w:tcW w:w="548" w:type="dxa"/>
                </w:tcPr>
                <w:bookmarkEnd w:id="0"/>
                <w:p w:rsidR="0053441C" w:rsidRDefault="00B072B4">
                  <w:pPr>
                    <w:jc w:val="both"/>
                  </w:pPr>
                  <w:r>
                    <w:t>1</w:t>
                  </w:r>
                </w:p>
              </w:tc>
              <w:tc>
                <w:tcPr>
                  <w:tcW w:w="8529" w:type="dxa"/>
                </w:tcPr>
                <w:p w:rsidR="0053441C" w:rsidRDefault="00D357ED">
                  <w:pPr>
                    <w:jc w:val="both"/>
                  </w:pPr>
                  <w:r>
                    <w:t>Spor bilimleri ve antrenman bilimi alanındaki kuramsal ve uygulamalı bilgilerini uzmanlık düzeyinde geliştirir.</w:t>
                  </w:r>
                </w:p>
              </w:tc>
            </w:tr>
            <w:tr w:rsidR="0053441C" w:rsidTr="00354A93">
              <w:trPr>
                <w:trHeight w:val="276"/>
              </w:trPr>
              <w:tc>
                <w:tcPr>
                  <w:tcW w:w="548" w:type="dxa"/>
                </w:tcPr>
                <w:p w:rsidR="0053441C" w:rsidRDefault="00B072B4">
                  <w:pPr>
                    <w:jc w:val="both"/>
                  </w:pPr>
                  <w:r>
                    <w:t>2</w:t>
                  </w:r>
                </w:p>
              </w:tc>
              <w:tc>
                <w:tcPr>
                  <w:tcW w:w="8529" w:type="dxa"/>
                </w:tcPr>
                <w:p w:rsidR="0053441C" w:rsidRDefault="00D357ED">
                  <w:pPr>
                    <w:jc w:val="both"/>
                  </w:pPr>
                  <w:r>
                    <w:t>Sporda yetenek seçimi, yönlendirme ve sporcu gelişimine ilişkin bilimsel yaklaşımları analiz eder ve değerlendirir.</w:t>
                  </w:r>
                </w:p>
              </w:tc>
            </w:tr>
            <w:tr w:rsidR="0053441C" w:rsidTr="00354A93">
              <w:trPr>
                <w:trHeight w:val="288"/>
              </w:trPr>
              <w:tc>
                <w:tcPr>
                  <w:tcW w:w="548" w:type="dxa"/>
                </w:tcPr>
                <w:p w:rsidR="0053441C" w:rsidRDefault="00B072B4">
                  <w:pPr>
                    <w:jc w:val="both"/>
                  </w:pPr>
                  <w:r>
                    <w:t>3</w:t>
                  </w:r>
                </w:p>
              </w:tc>
              <w:tc>
                <w:tcPr>
                  <w:tcW w:w="8529" w:type="dxa"/>
                </w:tcPr>
                <w:p w:rsidR="0053441C" w:rsidRDefault="00D357ED">
                  <w:pPr>
                    <w:jc w:val="both"/>
                  </w:pPr>
                  <w:r>
                    <w:t>Farklı yaş ve gelişim düzeylerindeki bireylerin fiziksel, fizyolojik, motor ve psikolojik özelliklerini değerlendirir.</w:t>
                  </w:r>
                </w:p>
              </w:tc>
            </w:tr>
            <w:tr w:rsidR="0053441C" w:rsidTr="00354A93">
              <w:trPr>
                <w:trHeight w:val="276"/>
              </w:trPr>
              <w:tc>
                <w:tcPr>
                  <w:tcW w:w="548" w:type="dxa"/>
                </w:tcPr>
                <w:p w:rsidR="0053441C" w:rsidRDefault="00B072B4">
                  <w:pPr>
                    <w:jc w:val="both"/>
                  </w:pPr>
                  <w:r>
                    <w:t>4</w:t>
                  </w:r>
                </w:p>
              </w:tc>
              <w:tc>
                <w:tcPr>
                  <w:tcW w:w="8529" w:type="dxa"/>
                </w:tcPr>
                <w:p w:rsidR="0053441C" w:rsidRDefault="00D357ED">
                  <w:pPr>
                    <w:jc w:val="both"/>
                  </w:pPr>
                  <w:r>
                    <w:t>Yetenek belirleme ve seçme süreçlerinde bilimsel ölçme ve değerlendirme yöntemlerini kullanır.</w:t>
                  </w:r>
                </w:p>
              </w:tc>
            </w:tr>
            <w:tr w:rsidR="0053441C" w:rsidTr="00354A93">
              <w:trPr>
                <w:trHeight w:val="288"/>
              </w:trPr>
              <w:tc>
                <w:tcPr>
                  <w:tcW w:w="548" w:type="dxa"/>
                </w:tcPr>
                <w:p w:rsidR="0053441C" w:rsidRDefault="00B072B4">
                  <w:pPr>
                    <w:jc w:val="both"/>
                  </w:pPr>
                  <w:r>
                    <w:t>5</w:t>
                  </w:r>
                </w:p>
              </w:tc>
              <w:tc>
                <w:tcPr>
                  <w:tcW w:w="8529" w:type="dxa"/>
                </w:tcPr>
                <w:p w:rsidR="0053441C" w:rsidRDefault="00D357ED">
                  <w:pPr>
                    <w:jc w:val="both"/>
                  </w:pPr>
                  <w:r>
                    <w:t xml:space="preserve">Farklı spor dallarının gereksinimlerini analiz ederek </w:t>
                  </w:r>
                  <w:proofErr w:type="gramStart"/>
                  <w:r>
                    <w:t>branşa</w:t>
                  </w:r>
                  <w:proofErr w:type="gramEnd"/>
                  <w:r>
                    <w:t xml:space="preserve"> özgü yetenek seçimi ölçütleri geliştirir.</w:t>
                  </w:r>
                </w:p>
              </w:tc>
            </w:tr>
            <w:tr w:rsidR="0053441C" w:rsidTr="00354A93">
              <w:trPr>
                <w:trHeight w:val="288"/>
              </w:trPr>
              <w:tc>
                <w:tcPr>
                  <w:tcW w:w="548" w:type="dxa"/>
                </w:tcPr>
                <w:p w:rsidR="0053441C" w:rsidRDefault="00B072B4">
                  <w:pPr>
                    <w:jc w:val="both"/>
                  </w:pPr>
                  <w:r>
                    <w:t>6</w:t>
                  </w:r>
                </w:p>
              </w:tc>
              <w:tc>
                <w:tcPr>
                  <w:tcW w:w="8529" w:type="dxa"/>
                </w:tcPr>
                <w:p w:rsidR="0053441C" w:rsidRDefault="00D357ED">
                  <w:pPr>
                    <w:jc w:val="both"/>
                  </w:pPr>
                  <w:r>
                    <w:t>Performans ve ölçüm verilerini analiz eder, yorumlar ve sportif yönlendirme süreçlerinde kullanır.</w:t>
                  </w:r>
                </w:p>
              </w:tc>
            </w:tr>
            <w:tr w:rsidR="0053441C" w:rsidTr="00354A93">
              <w:trPr>
                <w:trHeight w:val="288"/>
              </w:trPr>
              <w:tc>
                <w:tcPr>
                  <w:tcW w:w="548" w:type="dxa"/>
                </w:tcPr>
                <w:p w:rsidR="0053441C" w:rsidRDefault="00B072B4">
                  <w:pPr>
                    <w:jc w:val="both"/>
                  </w:pPr>
                  <w:r>
                    <w:t>7</w:t>
                  </w:r>
                </w:p>
              </w:tc>
              <w:tc>
                <w:tcPr>
                  <w:tcW w:w="8529" w:type="dxa"/>
                </w:tcPr>
                <w:p w:rsidR="0053441C" w:rsidRDefault="00D357ED">
                  <w:pPr>
                    <w:jc w:val="both"/>
                  </w:pPr>
                  <w:r>
                    <w:t>Büyüme, gelişme ve biyolojik olgunlaşma özelliklerini yetenek seçimi ve sporcu gelişimi süreçlerinde dikkate alır.</w:t>
                  </w:r>
                </w:p>
              </w:tc>
            </w:tr>
            <w:tr w:rsidR="0053441C" w:rsidTr="00354A93">
              <w:trPr>
                <w:trHeight w:val="288"/>
              </w:trPr>
              <w:tc>
                <w:tcPr>
                  <w:tcW w:w="548" w:type="dxa"/>
                </w:tcPr>
                <w:p w:rsidR="0053441C" w:rsidRDefault="00B072B4">
                  <w:pPr>
                    <w:jc w:val="both"/>
                  </w:pPr>
                  <w:r>
                    <w:t>8</w:t>
                  </w:r>
                </w:p>
              </w:tc>
              <w:tc>
                <w:tcPr>
                  <w:tcW w:w="8529" w:type="dxa"/>
                </w:tcPr>
                <w:p w:rsidR="00D357ED" w:rsidRDefault="00D357ED">
                  <w:pPr>
                    <w:jc w:val="both"/>
                  </w:pPr>
                  <w:r>
                    <w:t xml:space="preserve">Bilimsel araştırmaları ve güncel </w:t>
                  </w:r>
                  <w:proofErr w:type="gramStart"/>
                  <w:r>
                    <w:t>literatürü</w:t>
                  </w:r>
                  <w:proofErr w:type="gramEnd"/>
                  <w:r>
                    <w:t xml:space="preserve"> takip ederek elde edilen bilgileri yetenek seçimi ve </w:t>
                  </w:r>
                  <w:r>
                    <w:lastRenderedPageBreak/>
                    <w:t>sporcu geliştirme uygulamalarına aktarır.</w:t>
                  </w:r>
                </w:p>
              </w:tc>
            </w:tr>
            <w:tr w:rsidR="00D357ED" w:rsidTr="00354A93">
              <w:trPr>
                <w:trHeight w:val="288"/>
              </w:trPr>
              <w:tc>
                <w:tcPr>
                  <w:tcW w:w="548" w:type="dxa"/>
                </w:tcPr>
                <w:p w:rsidR="00D357ED" w:rsidRDefault="00D357ED">
                  <w:pPr>
                    <w:jc w:val="both"/>
                  </w:pPr>
                  <w:r>
                    <w:lastRenderedPageBreak/>
                    <w:t>9</w:t>
                  </w:r>
                </w:p>
              </w:tc>
              <w:tc>
                <w:tcPr>
                  <w:tcW w:w="8529" w:type="dxa"/>
                </w:tcPr>
                <w:p w:rsidR="00D357ED" w:rsidRDefault="00D357ED">
                  <w:pPr>
                    <w:jc w:val="both"/>
                  </w:pPr>
                  <w:r>
                    <w:t>Yetenek seçimi ve sporcu geliştirme süreçlerinde karşılaşılan sorunlara bilimsel ve eleştirel yaklaşımla çözüm önerileri geliştirir.</w:t>
                  </w:r>
                </w:p>
              </w:tc>
            </w:tr>
            <w:tr w:rsidR="00D357ED" w:rsidTr="00354A93">
              <w:trPr>
                <w:trHeight w:val="288"/>
              </w:trPr>
              <w:tc>
                <w:tcPr>
                  <w:tcW w:w="548" w:type="dxa"/>
                </w:tcPr>
                <w:p w:rsidR="00D357ED" w:rsidRDefault="00D357ED">
                  <w:pPr>
                    <w:jc w:val="both"/>
                  </w:pPr>
                  <w:r>
                    <w:t>10</w:t>
                  </w:r>
                </w:p>
              </w:tc>
              <w:tc>
                <w:tcPr>
                  <w:tcW w:w="8529" w:type="dxa"/>
                </w:tcPr>
                <w:p w:rsidR="00D357ED" w:rsidRDefault="00D357ED">
                  <w:pPr>
                    <w:jc w:val="both"/>
                  </w:pPr>
                  <w:r>
                    <w:t>Yetenek seçimi, yönlendirme ve sporcu geliştirme süreçlerinde bilimsel ve mesleki etik ilkeleri gözetir.</w:t>
                  </w:r>
                </w:p>
              </w:tc>
            </w:tr>
          </w:tbl>
          <w:p w:rsidR="00354A93" w:rsidRDefault="00354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</w:p>
          <w:p w:rsidR="00354A93" w:rsidRPr="00354A93" w:rsidRDefault="00354A93" w:rsidP="00354A93">
            <w:pPr>
              <w:rPr>
                <w:rFonts w:ascii="Carlito" w:eastAsia="Carlito" w:hAnsi="Carlito" w:cs="Carlito"/>
                <w:b/>
                <w:sz w:val="20"/>
                <w:szCs w:val="20"/>
              </w:rPr>
            </w:pPr>
          </w:p>
          <w:p w:rsidR="0053441C" w:rsidRPr="00354A93" w:rsidRDefault="0053441C" w:rsidP="00354A93">
            <w:pPr>
              <w:rPr>
                <w:rFonts w:ascii="Carlito" w:eastAsia="Carlito" w:hAnsi="Carlito" w:cs="Carlito"/>
                <w:sz w:val="20"/>
                <w:szCs w:val="20"/>
              </w:rPr>
            </w:pPr>
          </w:p>
        </w:tc>
      </w:tr>
      <w:tr w:rsidR="0053441C" w:rsidTr="00354A93">
        <w:trPr>
          <w:trHeight w:val="1190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7"/>
              <w:ind w:right="46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lastRenderedPageBreak/>
              <w:t>Dersin Alan Öğretimine Katkısı</w:t>
            </w:r>
          </w:p>
        </w:tc>
        <w:tc>
          <w:tcPr>
            <w:tcW w:w="9081" w:type="dxa"/>
            <w:gridSpan w:val="5"/>
            <w:vAlign w:val="center"/>
          </w:tcPr>
          <w:p w:rsidR="0053441C" w:rsidRDefault="00132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</w:t>
            </w:r>
            <w:r w:rsidR="00A07356" w:rsidRPr="00A07356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Bu ders, öğrencilerin sportif yeteneğin belirlenmesi, değerlendirilmesi ve geliştirilmesine ilişkin bilimsel bilgi ve yöntemleri </w:t>
            </w:r>
            <w:proofErr w:type="gramStart"/>
            <w:r w:rsidR="00A07356" w:rsidRPr="00A07356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antrenörlük</w:t>
            </w:r>
            <w:proofErr w:type="gramEnd"/>
            <w:r w:rsidR="00A07356" w:rsidRPr="00A07356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uygulamalarına aktarma yeterliklerini geliştirir. Fiziksel, fizyolojik, motor ve psikolojik özellikler ile büyüme ve gelişim süreçlerini dikkate alarak yetenekli sporcuların belirlenmesi, uygun spor </w:t>
            </w:r>
            <w:proofErr w:type="gramStart"/>
            <w:r w:rsidR="00A07356" w:rsidRPr="00A07356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branşlarına</w:t>
            </w:r>
            <w:proofErr w:type="gramEnd"/>
            <w:r w:rsidR="00A07356" w:rsidRPr="00A07356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yönlendirilmesi ve uzun dönemli sporcu gelişiminin planlanmasına katkı sağlar.</w:t>
            </w:r>
          </w:p>
        </w:tc>
      </w:tr>
      <w:tr w:rsidR="0053441C" w:rsidTr="00354A93">
        <w:trPr>
          <w:trHeight w:val="2567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9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Derste İşlenen Konular</w:t>
            </w:r>
          </w:p>
        </w:tc>
        <w:tc>
          <w:tcPr>
            <w:tcW w:w="9081" w:type="dxa"/>
            <w:gridSpan w:val="5"/>
            <w:vAlign w:val="center"/>
          </w:tcPr>
          <w:p w:rsidR="0053441C" w:rsidRDefault="00534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</w:p>
          <w:tbl>
            <w:tblPr>
              <w:tblStyle w:val="a2"/>
              <w:tblW w:w="906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73"/>
              <w:gridCol w:w="8096"/>
            </w:tblGrid>
            <w:tr w:rsidR="0053441C" w:rsidTr="00354A93">
              <w:trPr>
                <w:trHeight w:val="280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1. Hafta</w:t>
                  </w:r>
                </w:p>
              </w:tc>
              <w:tc>
                <w:tcPr>
                  <w:tcW w:w="8096" w:type="dxa"/>
                </w:tcPr>
                <w:p w:rsidR="0053441C" w:rsidRDefault="00E73414">
                  <w:pPr>
                    <w:jc w:val="both"/>
                  </w:pPr>
                  <w:r>
                    <w:t>Sporda yetenek kavramı ve yetenek seçiminin temel ilkeleri</w:t>
                  </w:r>
                </w:p>
              </w:tc>
            </w:tr>
            <w:tr w:rsidR="0053441C" w:rsidTr="00354A93">
              <w:trPr>
                <w:trHeight w:val="269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2. Hafta</w:t>
                  </w:r>
                </w:p>
              </w:tc>
              <w:tc>
                <w:tcPr>
                  <w:tcW w:w="8096" w:type="dxa"/>
                </w:tcPr>
                <w:p w:rsidR="0053441C" w:rsidRDefault="00E73414">
                  <w:pPr>
                    <w:jc w:val="both"/>
                  </w:pPr>
                  <w:r w:rsidRPr="00E73414">
                    <w:t>Sporda yetenek seçimi ve geliştirmeye ilişkin kuramsal yaklaşımlar</w:t>
                  </w:r>
                </w:p>
              </w:tc>
            </w:tr>
            <w:tr w:rsidR="0053441C" w:rsidTr="00354A93">
              <w:trPr>
                <w:trHeight w:val="280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3. Hafta</w:t>
                  </w:r>
                </w:p>
              </w:tc>
              <w:tc>
                <w:tcPr>
                  <w:tcW w:w="8096" w:type="dxa"/>
                </w:tcPr>
                <w:p w:rsidR="0053441C" w:rsidRDefault="00E73414" w:rsidP="0088337C">
                  <w:pPr>
                    <w:jc w:val="both"/>
                  </w:pPr>
                  <w:r>
                    <w:t>Sportif yeteneği etkileyen genetik ve çevresel faktörler</w:t>
                  </w:r>
                </w:p>
              </w:tc>
            </w:tr>
            <w:tr w:rsidR="0053441C" w:rsidTr="00354A93">
              <w:trPr>
                <w:trHeight w:val="269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4. Hafta</w:t>
                  </w:r>
                </w:p>
              </w:tc>
              <w:tc>
                <w:tcPr>
                  <w:tcW w:w="8096" w:type="dxa"/>
                </w:tcPr>
                <w:p w:rsidR="0053441C" w:rsidRDefault="00E73414" w:rsidP="00463D97">
                  <w:pPr>
                    <w:jc w:val="both"/>
                  </w:pPr>
                  <w:r>
                    <w:t>Büyüme, gelişme ve biyolojik olgunlaşmanın yetenek seçimine etkileri</w:t>
                  </w:r>
                </w:p>
              </w:tc>
            </w:tr>
            <w:tr w:rsidR="0053441C" w:rsidTr="00354A93">
              <w:trPr>
                <w:trHeight w:val="280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5. Hafta</w:t>
                  </w:r>
                </w:p>
              </w:tc>
              <w:tc>
                <w:tcPr>
                  <w:tcW w:w="8096" w:type="dxa"/>
                </w:tcPr>
                <w:p w:rsidR="0053441C" w:rsidRDefault="00E73414">
                  <w:pPr>
                    <w:jc w:val="both"/>
                  </w:pPr>
                  <w:r>
                    <w:t xml:space="preserve">Yetenek seçiminde fiziksel ve </w:t>
                  </w:r>
                  <w:proofErr w:type="spellStart"/>
                  <w:r>
                    <w:t>antropometrik</w:t>
                  </w:r>
                  <w:proofErr w:type="spellEnd"/>
                  <w:r>
                    <w:t xml:space="preserve"> özelliklerin değerlendirilmesi</w:t>
                  </w:r>
                </w:p>
              </w:tc>
            </w:tr>
            <w:tr w:rsidR="0053441C" w:rsidTr="00354A93">
              <w:trPr>
                <w:trHeight w:val="280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6. Hafta</w:t>
                  </w:r>
                </w:p>
              </w:tc>
              <w:tc>
                <w:tcPr>
                  <w:tcW w:w="8096" w:type="dxa"/>
                </w:tcPr>
                <w:p w:rsidR="0053441C" w:rsidRDefault="00E73414">
                  <w:pPr>
                    <w:jc w:val="both"/>
                  </w:pPr>
                  <w:r>
                    <w:t>Yetenek seçiminde fizyolojik ve motor özelliklerin değerlendirilmesi</w:t>
                  </w:r>
                </w:p>
              </w:tc>
            </w:tr>
            <w:tr w:rsidR="0053441C" w:rsidTr="00354A93">
              <w:trPr>
                <w:trHeight w:val="269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7. Hafta</w:t>
                  </w:r>
                </w:p>
              </w:tc>
              <w:tc>
                <w:tcPr>
                  <w:tcW w:w="8096" w:type="dxa"/>
                </w:tcPr>
                <w:p w:rsidR="0053441C" w:rsidRDefault="00E73414">
                  <w:pPr>
                    <w:jc w:val="both"/>
                  </w:pPr>
                  <w:r>
                    <w:t>Yetenek seçiminde psikolojik ve bilişsel özelliklerin değerlendirilmesi</w:t>
                  </w:r>
                </w:p>
              </w:tc>
            </w:tr>
            <w:tr w:rsidR="0053441C" w:rsidTr="00354A93">
              <w:trPr>
                <w:trHeight w:val="256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8. Hafta</w:t>
                  </w:r>
                </w:p>
              </w:tc>
              <w:tc>
                <w:tcPr>
                  <w:tcW w:w="8096" w:type="dxa"/>
                </w:tcPr>
                <w:p w:rsidR="0053441C" w:rsidRDefault="001D66F3">
                  <w:pPr>
                    <w:jc w:val="both"/>
                  </w:pPr>
                  <w:r w:rsidRPr="001D66F3">
                    <w:t>Ara Sınav</w:t>
                  </w:r>
                </w:p>
              </w:tc>
            </w:tr>
            <w:tr w:rsidR="0053441C" w:rsidTr="00354A93">
              <w:trPr>
                <w:trHeight w:val="269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9. Hafta</w:t>
                  </w:r>
                </w:p>
              </w:tc>
              <w:tc>
                <w:tcPr>
                  <w:tcW w:w="8096" w:type="dxa"/>
                </w:tcPr>
                <w:p w:rsidR="0053441C" w:rsidRDefault="00E73414">
                  <w:pPr>
                    <w:jc w:val="both"/>
                  </w:pPr>
                  <w:r>
                    <w:t>Yetenek belirleme ve seçiminde kullanılan test ve ölçüm yöntemleri</w:t>
                  </w:r>
                </w:p>
              </w:tc>
            </w:tr>
            <w:tr w:rsidR="0053441C" w:rsidTr="00354A93">
              <w:trPr>
                <w:trHeight w:val="280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10. Hafta</w:t>
                  </w:r>
                </w:p>
              </w:tc>
              <w:tc>
                <w:tcPr>
                  <w:tcW w:w="8096" w:type="dxa"/>
                </w:tcPr>
                <w:p w:rsidR="0053441C" w:rsidRDefault="00E73414">
                  <w:pPr>
                    <w:jc w:val="both"/>
                  </w:pPr>
                  <w:r>
                    <w:t xml:space="preserve">Spora yönlendirme ve </w:t>
                  </w:r>
                  <w:proofErr w:type="gramStart"/>
                  <w:r>
                    <w:t>branşa</w:t>
                  </w:r>
                  <w:proofErr w:type="gramEnd"/>
                  <w:r>
                    <w:t xml:space="preserve"> özgü yetenek kriterlerinin belirlenmesi</w:t>
                  </w:r>
                </w:p>
              </w:tc>
            </w:tr>
            <w:tr w:rsidR="0053441C" w:rsidTr="00354A93">
              <w:trPr>
                <w:trHeight w:val="280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11. Hafta</w:t>
                  </w:r>
                </w:p>
              </w:tc>
              <w:tc>
                <w:tcPr>
                  <w:tcW w:w="8096" w:type="dxa"/>
                </w:tcPr>
                <w:p w:rsidR="0053441C" w:rsidRDefault="00E73414">
                  <w:pPr>
                    <w:jc w:val="both"/>
                  </w:pPr>
                  <w:r>
                    <w:t>Bireysel sporlarda yetenek seçimi ve geliştirme</w:t>
                  </w:r>
                </w:p>
              </w:tc>
            </w:tr>
            <w:tr w:rsidR="0053441C" w:rsidTr="00354A93">
              <w:trPr>
                <w:trHeight w:val="269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12. Hafta</w:t>
                  </w:r>
                </w:p>
              </w:tc>
              <w:tc>
                <w:tcPr>
                  <w:tcW w:w="8096" w:type="dxa"/>
                </w:tcPr>
                <w:p w:rsidR="0053441C" w:rsidRDefault="00E73414">
                  <w:pPr>
                    <w:jc w:val="both"/>
                  </w:pPr>
                  <w:r>
                    <w:t>Takım sporlarında yetenek seçimi ve geliştirme</w:t>
                  </w:r>
                </w:p>
              </w:tc>
            </w:tr>
            <w:tr w:rsidR="0053441C" w:rsidTr="00354A93">
              <w:trPr>
                <w:trHeight w:val="280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13. Hafta</w:t>
                  </w:r>
                </w:p>
              </w:tc>
              <w:tc>
                <w:tcPr>
                  <w:tcW w:w="8096" w:type="dxa"/>
                </w:tcPr>
                <w:p w:rsidR="0053441C" w:rsidRDefault="00E73414">
                  <w:pPr>
                    <w:jc w:val="both"/>
                  </w:pPr>
                  <w:r>
                    <w:t>Uzun dönemli sporcu gelişimi ve yetenek geliştirme modelleri</w:t>
                  </w:r>
                </w:p>
              </w:tc>
            </w:tr>
            <w:tr w:rsidR="001D66F3" w:rsidTr="00354A93">
              <w:trPr>
                <w:trHeight w:val="280"/>
              </w:trPr>
              <w:tc>
                <w:tcPr>
                  <w:tcW w:w="973" w:type="dxa"/>
                </w:tcPr>
                <w:p w:rsidR="001D66F3" w:rsidRDefault="001D66F3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14. Hafta</w:t>
                  </w:r>
                </w:p>
              </w:tc>
              <w:tc>
                <w:tcPr>
                  <w:tcW w:w="8096" w:type="dxa"/>
                </w:tcPr>
                <w:p w:rsidR="001D66F3" w:rsidRPr="001A0E78" w:rsidRDefault="00E73414">
                  <w:pPr>
                    <w:jc w:val="both"/>
                  </w:pPr>
                  <w:r>
                    <w:t>Yetenek seçimi ve geliştirmede güncel bilimsel yaklaşımlar</w:t>
                  </w:r>
                </w:p>
              </w:tc>
            </w:tr>
            <w:tr w:rsidR="001D66F3" w:rsidTr="00354A93">
              <w:trPr>
                <w:trHeight w:val="280"/>
              </w:trPr>
              <w:tc>
                <w:tcPr>
                  <w:tcW w:w="973" w:type="dxa"/>
                </w:tcPr>
                <w:p w:rsidR="001D66F3" w:rsidRDefault="001D66F3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15. Hafta</w:t>
                  </w:r>
                </w:p>
              </w:tc>
              <w:tc>
                <w:tcPr>
                  <w:tcW w:w="8096" w:type="dxa"/>
                </w:tcPr>
                <w:p w:rsidR="001D66F3" w:rsidRPr="001A0E78" w:rsidRDefault="00E73414">
                  <w:pPr>
                    <w:jc w:val="both"/>
                  </w:pPr>
                  <w:r>
                    <w:t>Branşa özgü yetenek seçimi modellerinin oluşturulması ve değerlendirilmesi</w:t>
                  </w:r>
                </w:p>
              </w:tc>
            </w:tr>
            <w:tr w:rsidR="0053441C" w:rsidTr="00354A93">
              <w:trPr>
                <w:trHeight w:val="269"/>
              </w:trPr>
              <w:tc>
                <w:tcPr>
                  <w:tcW w:w="973" w:type="dxa"/>
                </w:tcPr>
                <w:p w:rsidR="0053441C" w:rsidRDefault="001D66F3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16</w:t>
                  </w:r>
                  <w:r w:rsidR="008E6CFA">
                    <w:rPr>
                      <w:sz w:val="20"/>
                      <w:szCs w:val="20"/>
                    </w:rPr>
                    <w:t>. Hafta</w:t>
                  </w:r>
                </w:p>
              </w:tc>
              <w:tc>
                <w:tcPr>
                  <w:tcW w:w="8096" w:type="dxa"/>
                </w:tcPr>
                <w:p w:rsidR="0053441C" w:rsidRDefault="00FD39E2">
                  <w:pPr>
                    <w:jc w:val="both"/>
                  </w:pPr>
                  <w:r>
                    <w:t>Yarıyıl</w:t>
                  </w:r>
                  <w:r w:rsidR="00463D97">
                    <w:t xml:space="preserve"> Sonu Sınavı</w:t>
                  </w:r>
                </w:p>
              </w:tc>
            </w:tr>
          </w:tbl>
          <w:p w:rsidR="0053441C" w:rsidRDefault="0053441C">
            <w:pPr>
              <w:jc w:val="both"/>
            </w:pPr>
          </w:p>
        </w:tc>
      </w:tr>
      <w:tr w:rsidR="0053441C" w:rsidTr="00354A93">
        <w:trPr>
          <w:trHeight w:val="2567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9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 xml:space="preserve">Dersin </w:t>
            </w:r>
            <w:r>
              <w:rPr>
                <w:rFonts w:ascii="Carlito" w:eastAsia="Carlito" w:hAnsi="Carlito" w:cs="Carlito"/>
                <w:b/>
                <w:color w:val="000000"/>
                <w:sz w:val="16"/>
                <w:szCs w:val="16"/>
              </w:rPr>
              <w:t xml:space="preserve">Değerlendirilme </w:t>
            </w: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Kriterleri</w:t>
            </w:r>
          </w:p>
        </w:tc>
        <w:tc>
          <w:tcPr>
            <w:tcW w:w="9081" w:type="dxa"/>
            <w:gridSpan w:val="5"/>
            <w:vAlign w:val="center"/>
          </w:tcPr>
          <w:p w:rsidR="0053441C" w:rsidRDefault="00534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</w:p>
          <w:tbl>
            <w:tblPr>
              <w:tblStyle w:val="a3"/>
              <w:tblW w:w="905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019"/>
              <w:gridCol w:w="3019"/>
              <w:gridCol w:w="3020"/>
            </w:tblGrid>
            <w:tr w:rsidR="0053441C" w:rsidTr="00374715">
              <w:trPr>
                <w:trHeight w:val="40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color w:val="3B3A36"/>
                      <w:sz w:val="20"/>
                      <w:szCs w:val="20"/>
                    </w:rPr>
                    <w:t>Yarıyıl Çalışmaları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color w:val="3B3A36"/>
                      <w:sz w:val="20"/>
                      <w:szCs w:val="20"/>
                    </w:rPr>
                    <w:t>Sayısı</w:t>
                  </w: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color w:val="3B3A36"/>
                      <w:sz w:val="20"/>
                      <w:szCs w:val="20"/>
                    </w:rPr>
                    <w:t>Katkı %</w:t>
                  </w:r>
                </w:p>
              </w:tc>
            </w:tr>
            <w:tr w:rsidR="0053441C" w:rsidTr="00374715">
              <w:trPr>
                <w:trHeight w:val="38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A3A3A"/>
                      <w:sz w:val="20"/>
                      <w:szCs w:val="20"/>
                    </w:rPr>
                    <w:t>Ara Sınav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37471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B3A36"/>
                      <w:sz w:val="20"/>
                      <w:szCs w:val="20"/>
                    </w:rPr>
                    <w:t>%</w:t>
                  </w:r>
                  <w:r w:rsidR="00374715">
                    <w:rPr>
                      <w:color w:val="3B3A36"/>
                      <w:sz w:val="20"/>
                      <w:szCs w:val="20"/>
                    </w:rPr>
                    <w:t>40</w:t>
                  </w:r>
                </w:p>
              </w:tc>
            </w:tr>
            <w:tr w:rsidR="0053441C" w:rsidTr="00374715">
              <w:trPr>
                <w:trHeight w:val="40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A3A3A"/>
                      <w:sz w:val="20"/>
                      <w:szCs w:val="20"/>
                    </w:rPr>
                    <w:t>Kısa Sınav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53441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B3A36"/>
                      <w:sz w:val="20"/>
                      <w:szCs w:val="20"/>
                    </w:rPr>
                    <w:t>%</w:t>
                  </w:r>
                </w:p>
              </w:tc>
            </w:tr>
            <w:tr w:rsidR="0053441C" w:rsidTr="00374715">
              <w:trPr>
                <w:trHeight w:val="38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A3A3A"/>
                      <w:sz w:val="20"/>
                      <w:szCs w:val="20"/>
                    </w:rPr>
                    <w:t>Ödev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53441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B3A36"/>
                      <w:sz w:val="20"/>
                      <w:szCs w:val="20"/>
                    </w:rPr>
                    <w:t>%</w:t>
                  </w:r>
                </w:p>
              </w:tc>
            </w:tr>
            <w:tr w:rsidR="0053441C" w:rsidTr="00374715">
              <w:trPr>
                <w:trHeight w:val="40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A3A3A"/>
                      <w:sz w:val="20"/>
                      <w:szCs w:val="20"/>
                    </w:rPr>
                    <w:t>Devam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53441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B3A36"/>
                      <w:sz w:val="20"/>
                      <w:szCs w:val="20"/>
                    </w:rPr>
                    <w:t>%</w:t>
                  </w:r>
                </w:p>
              </w:tc>
            </w:tr>
            <w:tr w:rsidR="0053441C" w:rsidTr="00374715">
              <w:trPr>
                <w:trHeight w:val="38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A3A3A"/>
                      <w:sz w:val="20"/>
                      <w:szCs w:val="20"/>
                    </w:rPr>
                    <w:t>Uygulama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53441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B3A36"/>
                      <w:sz w:val="20"/>
                      <w:szCs w:val="20"/>
                    </w:rPr>
                    <w:t>%</w:t>
                  </w:r>
                </w:p>
              </w:tc>
            </w:tr>
            <w:tr w:rsidR="0053441C" w:rsidTr="00374715">
              <w:trPr>
                <w:trHeight w:val="40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A3A3A"/>
                      <w:sz w:val="20"/>
                      <w:szCs w:val="20"/>
                    </w:rPr>
                    <w:t>Proje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53441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B3A36"/>
                      <w:sz w:val="20"/>
                      <w:szCs w:val="20"/>
                    </w:rPr>
                    <w:t>%</w:t>
                  </w:r>
                </w:p>
              </w:tc>
            </w:tr>
            <w:tr w:rsidR="0053441C" w:rsidTr="00374715">
              <w:trPr>
                <w:trHeight w:val="38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A3A3A"/>
                      <w:sz w:val="20"/>
                      <w:szCs w:val="20"/>
                    </w:rPr>
                    <w:t>Yarıyıl Sonu Sınavı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37471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%</w:t>
                  </w:r>
                  <w:r w:rsidR="00374715">
                    <w:rPr>
                      <w:sz w:val="20"/>
                      <w:szCs w:val="20"/>
                    </w:rPr>
                    <w:t>60</w:t>
                  </w:r>
                </w:p>
              </w:tc>
            </w:tr>
            <w:tr w:rsidR="0053441C" w:rsidTr="00374715">
              <w:trPr>
                <w:trHeight w:val="40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Toplam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53441C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%100</w:t>
                  </w:r>
                </w:p>
              </w:tc>
            </w:tr>
          </w:tbl>
          <w:p w:rsidR="0053441C" w:rsidRDefault="0053441C">
            <w:pPr>
              <w:jc w:val="both"/>
              <w:rPr>
                <w:sz w:val="20"/>
                <w:szCs w:val="20"/>
              </w:rPr>
            </w:pPr>
          </w:p>
        </w:tc>
      </w:tr>
      <w:tr w:rsidR="0053441C" w:rsidTr="00354A93">
        <w:trPr>
          <w:trHeight w:val="2567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9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lastRenderedPageBreak/>
              <w:t>Engellilik Politikası</w:t>
            </w:r>
          </w:p>
        </w:tc>
        <w:tc>
          <w:tcPr>
            <w:tcW w:w="9081" w:type="dxa"/>
            <w:gridSpan w:val="5"/>
            <w:vAlign w:val="center"/>
          </w:tcPr>
          <w:p w:rsidR="0053441C" w:rsidRDefault="008E6CFA" w:rsidP="00972BA2">
            <w:pPr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 dersteki performansınızı etkileyebilecek belgelenmiş bir engeliniz (görme, işitme veya fiziksel engel vb.) varsa, bu dersin tüm gereksinimlerini eşit bir şekilde karşılamak için makul koşulları ayarlamak üzere KİYÜ Engelsiz Üniversite Birimi </w:t>
            </w:r>
            <w:r w:rsidRPr="008E6CFA">
              <w:rPr>
                <w:sz w:val="18"/>
                <w:szCs w:val="18"/>
              </w:rPr>
              <w:t>(http://engelsiz.kilis.edu.tr/)</w:t>
            </w:r>
            <w:r>
              <w:rPr>
                <w:sz w:val="18"/>
                <w:szCs w:val="18"/>
              </w:rPr>
              <w:t xml:space="preserve"> ile görüşmeniz önerilir. Ayrıca, </w:t>
            </w:r>
            <w:r w:rsidR="001D66F3" w:rsidRPr="001D66F3">
              <w:rPr>
                <w:sz w:val="18"/>
                <w:szCs w:val="18"/>
              </w:rPr>
              <w:t>Lisansüstü Eğitim Enstitüsü</w:t>
            </w:r>
            <w:r w:rsidR="001D66F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yönetimiyle de iletişime geçebilirsiniz. Sınavlar, ders materyalleri vb. ile ilgili herhangi bir ders ihtiyacının karşılanmasını sağlamak için ihtiyaçlarınızı mümkün olan en kısa sürede ders öğretim elemanına bildirmelisiniz.</w:t>
            </w:r>
          </w:p>
        </w:tc>
      </w:tr>
    </w:tbl>
    <w:p w:rsidR="0053441C" w:rsidRDefault="0053441C"/>
    <w:sectPr w:rsidR="0053441C">
      <w:pgSz w:w="11910" w:h="16840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Times New Roman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41C"/>
    <w:rsid w:val="00007458"/>
    <w:rsid w:val="00132209"/>
    <w:rsid w:val="0016137D"/>
    <w:rsid w:val="001A0E78"/>
    <w:rsid w:val="001D66F3"/>
    <w:rsid w:val="00291C1A"/>
    <w:rsid w:val="002D4EC3"/>
    <w:rsid w:val="00354A93"/>
    <w:rsid w:val="00374715"/>
    <w:rsid w:val="003B72CC"/>
    <w:rsid w:val="003D15B8"/>
    <w:rsid w:val="00463D97"/>
    <w:rsid w:val="00465956"/>
    <w:rsid w:val="004F783A"/>
    <w:rsid w:val="0050292A"/>
    <w:rsid w:val="0053441C"/>
    <w:rsid w:val="0054632F"/>
    <w:rsid w:val="00606D6A"/>
    <w:rsid w:val="00607B83"/>
    <w:rsid w:val="006F11F6"/>
    <w:rsid w:val="00766B32"/>
    <w:rsid w:val="00797DE3"/>
    <w:rsid w:val="008026D6"/>
    <w:rsid w:val="00863B52"/>
    <w:rsid w:val="00864643"/>
    <w:rsid w:val="0086611A"/>
    <w:rsid w:val="0088337C"/>
    <w:rsid w:val="008C10D3"/>
    <w:rsid w:val="008C135F"/>
    <w:rsid w:val="008E6CFA"/>
    <w:rsid w:val="00914725"/>
    <w:rsid w:val="00972BA2"/>
    <w:rsid w:val="00980874"/>
    <w:rsid w:val="00A07356"/>
    <w:rsid w:val="00A24808"/>
    <w:rsid w:val="00A963F6"/>
    <w:rsid w:val="00B072B4"/>
    <w:rsid w:val="00B20229"/>
    <w:rsid w:val="00CB0C1A"/>
    <w:rsid w:val="00D357ED"/>
    <w:rsid w:val="00DD054C"/>
    <w:rsid w:val="00DF17B7"/>
    <w:rsid w:val="00E12485"/>
    <w:rsid w:val="00E3262E"/>
    <w:rsid w:val="00E73414"/>
    <w:rsid w:val="00F92568"/>
    <w:rsid w:val="00FC3AC4"/>
    <w:rsid w:val="00FD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CD157"/>
  <w15:docId w15:val="{C2E12200-D66A-4D24-8872-59E2AF6D4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4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67</cp:revision>
  <dcterms:created xsi:type="dcterms:W3CDTF">2025-10-06T11:45:00Z</dcterms:created>
  <dcterms:modified xsi:type="dcterms:W3CDTF">2026-09-18T10:08:00Z</dcterms:modified>
</cp:coreProperties>
</file>